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A" w:rsidRDefault="004F7802">
      <w:pPr>
        <w:pStyle w:val="LO-normal"/>
        <w:spacing w:line="276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Прейскурант на основные ветеринарные услуги</w:t>
      </w:r>
    </w:p>
    <w:p w:rsidR="00E2609A" w:rsidRDefault="00E2609A">
      <w:pPr>
        <w:pStyle w:val="LO-normal"/>
        <w:spacing w:line="276" w:lineRule="auto"/>
        <w:rPr>
          <w:rFonts w:eastAsia="Times New Roman" w:cs="Times New Roman"/>
          <w:color w:val="000000"/>
          <w:sz w:val="28"/>
          <w:szCs w:val="28"/>
        </w:rPr>
      </w:pPr>
    </w:p>
    <w:p w:rsidR="00E2609A" w:rsidRDefault="004F7802">
      <w:pPr>
        <w:pStyle w:val="LO-normal"/>
        <w:spacing w:line="276" w:lineRule="auto"/>
        <w:rPr>
          <w:sz w:val="28"/>
          <w:szCs w:val="28"/>
        </w:rPr>
      </w:pPr>
      <w:r>
        <w:rPr>
          <w:color w:val="555555"/>
          <w:sz w:val="28"/>
          <w:szCs w:val="28"/>
          <w:highlight w:val="white"/>
        </w:rPr>
        <w:t xml:space="preserve">Цены действительны с 9:00 – 22:00. После </w:t>
      </w:r>
      <w:r>
        <w:rPr>
          <w:b/>
          <w:color w:val="555555"/>
          <w:sz w:val="28"/>
          <w:szCs w:val="28"/>
          <w:highlight w:val="white"/>
        </w:rPr>
        <w:t>22:00 стоимость работ</w:t>
      </w:r>
      <w:r>
        <w:rPr>
          <w:color w:val="555555"/>
          <w:sz w:val="28"/>
          <w:szCs w:val="28"/>
          <w:highlight w:val="white"/>
        </w:rPr>
        <w:t xml:space="preserve"> на ветеринарные услуги </w:t>
      </w:r>
      <w:r>
        <w:rPr>
          <w:b/>
          <w:color w:val="555555"/>
          <w:sz w:val="28"/>
          <w:szCs w:val="28"/>
          <w:highlight w:val="white"/>
        </w:rPr>
        <w:t>увеличивается на 50%</w:t>
      </w:r>
    </w:p>
    <w:p w:rsidR="00E2609A" w:rsidRDefault="004F7802">
      <w:pPr>
        <w:pStyle w:val="LO-normal"/>
        <w:spacing w:line="276" w:lineRule="auto"/>
        <w:rPr>
          <w:sz w:val="28"/>
          <w:szCs w:val="28"/>
        </w:rPr>
      </w:pPr>
      <w:r>
        <w:rPr>
          <w:b/>
          <w:color w:val="555555"/>
          <w:sz w:val="28"/>
          <w:szCs w:val="28"/>
          <w:highlight w:val="white"/>
        </w:rPr>
        <w:t>Стоимость препаратов оплачивается дополнительно</w:t>
      </w:r>
      <w:r>
        <w:rPr>
          <w:color w:val="555555"/>
          <w:sz w:val="28"/>
          <w:szCs w:val="28"/>
          <w:highlight w:val="white"/>
        </w:rPr>
        <w:t xml:space="preserve"> в зависимости от массы тела животного</w:t>
      </w:r>
    </w:p>
    <w:tbl>
      <w:tblPr>
        <w:tblStyle w:val="TableNormal"/>
        <w:tblW w:w="9540" w:type="dxa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15"/>
        <w:gridCol w:w="2399"/>
        <w:gridCol w:w="2026"/>
      </w:tblGrid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9:00 – 22:00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:00- 9:00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Первичный прием врача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(терапевта, хирурга): сбор анамнеза,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, аускультация и пальпация брюшной стенки,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взвешивание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,п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остановка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предварительного и дифференциальных диагнозов, выработка такти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ки диагностики и лечения.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Повторный прием врача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Консультация у ветеринарного врача (терапевта, хирурга) без животного: определение серьезности жалобы, рекомендации по содержанию, уходу и т.д.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Фиксация буйног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агрессивного )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животного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Фиксация агрессивного животного с применением успокоительного препарата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руб.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руб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Стрижка когтей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:</w:t>
            </w:r>
            <w:proofErr w:type="gramEnd"/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15 кг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более 15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Коррекция клюва птица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Коррекция формы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верхней челюсти черепах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Подрезка резцов у грызунов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Стационар (неинфекционный): мониторинг состояния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термометрия, дробное кормление, введение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необходимых препаратов ( без учета стоимости ), выгул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 руб. час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руб. час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 xml:space="preserve">Гигиеническая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стрижк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препарата):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31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3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3-5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5-10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Взвешивание животных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 клеща(1 клещ)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Снятие шво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в(</w:t>
            </w:r>
            <w:proofErr w:type="spellStart"/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Аветана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Снятие шво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из других клиник)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>Амбулаторные процедуры: 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Внутримышечная, подкожная инъекция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.(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 xml:space="preserve">без учета стоимости препаратов и растворов)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Внутривенная инъекция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.(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без учета стоимости препаратов и растворов)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 xml:space="preserve">Внутривенная </w:t>
            </w: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инфузионная</w:t>
            </w:r>
            <w:proofErr w:type="spellEnd"/>
            <w:r>
              <w:rPr>
                <w:color w:val="434343"/>
                <w:sz w:val="28"/>
                <w:szCs w:val="28"/>
                <w:highlight w:val="white"/>
              </w:rPr>
              <w:t xml:space="preserve"> терапия. 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(Без стоимости установки катетера.</w:t>
            </w:r>
            <w:proofErr w:type="gramEnd"/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 xml:space="preserve">Без учета стоимости </w:t>
            </w:r>
            <w:r>
              <w:rPr>
                <w:color w:val="434343"/>
                <w:sz w:val="28"/>
                <w:szCs w:val="28"/>
                <w:highlight w:val="white"/>
              </w:rPr>
              <w:t>препаратов и растворов)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руб. час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 руб. час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Установка внутривенного катетера.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Снятие внутривенного катетера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 xml:space="preserve">Очистка </w:t>
            </w: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параанальных</w:t>
            </w:r>
            <w:proofErr w:type="spellEnd"/>
            <w:r>
              <w:rPr>
                <w:color w:val="434343"/>
                <w:sz w:val="28"/>
                <w:szCs w:val="28"/>
                <w:highlight w:val="white"/>
              </w:rPr>
              <w:t xml:space="preserve"> желез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Санация ушной раковины и слухового прохода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 xml:space="preserve">Обработка от </w:t>
            </w: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экто\эндопаразито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в</w:t>
            </w:r>
            <w:proofErr w:type="spellEnd"/>
            <w:r>
              <w:rPr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без стоимости препарата)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Пункция грудной или брюшной полости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Удаление инородных тел из ротовой полост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и(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без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Оральная дача препарат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а(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без учета стоимости препарата)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Оксигенотерапи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кислород)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(1 час)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600(1 час)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Измерения давления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Аспирация жидкости при асцит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е(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лапароцентез)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Цистоцентез</w:t>
            </w:r>
            <w:proofErr w:type="spellEnd"/>
            <w:r>
              <w:rPr>
                <w:color w:val="434343"/>
                <w:sz w:val="28"/>
                <w:szCs w:val="28"/>
                <w:highlight w:val="white"/>
              </w:rPr>
              <w:t xml:space="preserve"> с аспирацией мочи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 xml:space="preserve">Аспирация жидкости из грудной </w:t>
            </w:r>
            <w:r>
              <w:rPr>
                <w:color w:val="434343"/>
                <w:sz w:val="28"/>
                <w:szCs w:val="28"/>
                <w:highlight w:val="white"/>
              </w:rPr>
              <w:lastRenderedPageBreak/>
              <w:t>клетк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и(</w:t>
            </w:r>
            <w:proofErr w:type="spellStart"/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торакоцентез</w:t>
            </w:r>
            <w:proofErr w:type="spellEnd"/>
            <w:r>
              <w:rPr>
                <w:color w:val="434343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lastRenderedPageBreak/>
              <w:t>Гемотрансфузи</w:t>
            </w:r>
            <w:proofErr w:type="gramStart"/>
            <w:r>
              <w:rPr>
                <w:b/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b/>
                <w:color w:val="434343"/>
                <w:sz w:val="28"/>
                <w:szCs w:val="28"/>
                <w:highlight w:val="white"/>
              </w:rPr>
              <w:t xml:space="preserve">со 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своим донором без учета стоимости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более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Вакцинация, оформление паспорта, </w:t>
            </w: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чипирование</w:t>
            </w:r>
            <w:proofErr w:type="spellEnd"/>
            <w:r>
              <w:rPr>
                <w:b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Вакцинация животного </w:t>
            </w:r>
            <w:r>
              <w:rPr>
                <w:b/>
                <w:color w:val="434343"/>
                <w:sz w:val="28"/>
                <w:szCs w:val="28"/>
                <w:highlight w:val="white"/>
                <w:u w:val="single"/>
              </w:rPr>
              <w:t>Ваше</w:t>
            </w:r>
            <w:proofErr w:type="gramStart"/>
            <w:r>
              <w:rPr>
                <w:b/>
                <w:color w:val="434343"/>
                <w:sz w:val="28"/>
                <w:szCs w:val="28"/>
                <w:highlight w:val="white"/>
                <w:u w:val="single"/>
              </w:rPr>
              <w:t>й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принесенной с собой)вакциной проводится без постановки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печати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вет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 врача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Оформление ветеринарного паспорта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Электронное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чипирование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животных: подкожное введение микрочипа, занесение в международную базу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данных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,в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ключая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стоимость чипа.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Эурикан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+L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(Франция: термометрия, осмотр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Эурикан+LR</w:t>
            </w:r>
            <w:proofErr w:type="spellEnd"/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(Франция: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Пуревакс</w:t>
            </w:r>
            <w:proofErr w:type="spellEnd"/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(Франция: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Биокан</w:t>
            </w:r>
            <w:proofErr w:type="spellEnd"/>
            <w:r>
              <w:rPr>
                <w:sz w:val="28"/>
                <w:szCs w:val="28"/>
              </w:rPr>
              <w:t xml:space="preserve"> L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(Чехия: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Биокан</w:t>
            </w:r>
            <w:proofErr w:type="spellEnd"/>
            <w:r>
              <w:rPr>
                <w:sz w:val="28"/>
                <w:szCs w:val="28"/>
              </w:rPr>
              <w:t xml:space="preserve"> LR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(Чехия: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Биофел</w:t>
            </w:r>
            <w:proofErr w:type="gramStart"/>
            <w:r>
              <w:rPr>
                <w:sz w:val="28"/>
                <w:szCs w:val="28"/>
              </w:rPr>
              <w:t>PCH</w:t>
            </w:r>
            <w:proofErr w:type="spellEnd"/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(Чехия: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Биофел</w:t>
            </w:r>
            <w:proofErr w:type="gramStart"/>
            <w:r>
              <w:rPr>
                <w:sz w:val="28"/>
                <w:szCs w:val="28"/>
              </w:rPr>
              <w:t>PCHR</w:t>
            </w:r>
            <w:proofErr w:type="spellEnd"/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(Чехия: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Мультикан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4 (Россия: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Мультика 6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(Россия: термометрия, осмотр слизистых, ротовой полости,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Мультифел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4(Россия: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Астерио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н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Россия: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Астерион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RL(Россия: термометрия, осмотр слизистых,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Рабифе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Россия: термометрия, осмотр слизистых, ротовой полости,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Вакдерм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(Россия)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Вакдерм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F (Россия)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Гискан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Глобфел</w:t>
            </w:r>
            <w:proofErr w:type="spellEnd"/>
          </w:p>
          <w:p w:rsidR="00E2609A" w:rsidRDefault="00E2609A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Ультразвуковая диагностика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Ультразвуковое исследование органов брюшной / грудной полости: выдача заключения.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Ультразвуковое исследование одного органа/брюшной /грудной полости выдача заключения.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Ультразвуковое исследование Мочевого пузыря + почки, выдача заключен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ия.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Ультразвуковое исследование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кишечника при подозрении на инородное тело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Ультразвуковое исследование по беременности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E2609A">
        <w:trPr>
          <w:trHeight w:val="67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Ультразвуковое исследование глазного яблока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E2609A">
        <w:trPr>
          <w:trHeight w:val="67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Ультразвуковое исследование грудной/брюшной полости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на наличие выпотной жидкости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Лабораторная диагностика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Забор проб крови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Антитела к бешенству: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рабочих дней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рабочих дней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Общий анализ мочи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Общий клинический анализ крови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Глюкозометрия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, 1 исследование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Анализ кала на яйца глист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Соскоб кожи на наличие эктопаразитов и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дерматофитов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(взятие соскоба и его лабораторное исследование)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Исследование лампой Вуда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Гистологическое исследование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новообразовании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.(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готовится 5 рабочих дней)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Цитология влагалищного мазка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Цитология мазка и</w:t>
            </w:r>
            <w:r>
              <w:rPr>
                <w:color w:val="434343"/>
                <w:sz w:val="28"/>
                <w:szCs w:val="28"/>
                <w:highlight w:val="white"/>
              </w:rPr>
              <w:t>з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уха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Первичная цитология опухоли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Исследование мазка крови на наличие гемопаразитов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Биохимическое исследование крови 1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показатель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90-200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Гормональное исследование, 1 показатель. Т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4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Гормональное исследование, 1 показатель. Прогестерон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Экспресс тесты на вирусные заболевания: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FIV/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FelV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кошка (иммунодефицит/ лейкемия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)в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цельной крови, сыворотке или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плазме крови.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FCoV</w:t>
            </w:r>
            <w:proofErr w:type="spellEnd"/>
            <w:r>
              <w:rPr>
                <w:color w:val="43434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Ab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кошк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а(</w:t>
            </w:r>
            <w:proofErr w:type="spellStart"/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коронавирус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 в цельной крови, сыворотке или плазме крови.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 xml:space="preserve">FPV </w:t>
            </w: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Ag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кошка (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панлейкопения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 в фекалиях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ToxoAb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кошка (токсоплазмоз) в цельной крови, сыворотке или плазме крови.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CPV/</w:t>
            </w:r>
            <w:r>
              <w:rPr>
                <w:color w:val="434343"/>
                <w:sz w:val="28"/>
                <w:szCs w:val="28"/>
                <w:highlight w:val="white"/>
              </w:rPr>
              <w:t xml:space="preserve">CCV </w:t>
            </w: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Ag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собака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парвовирус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/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коронавирус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 в фекалиях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 xml:space="preserve">CDV </w:t>
            </w:r>
            <w:proofErr w:type="spellStart"/>
            <w:r>
              <w:rPr>
                <w:color w:val="434343"/>
                <w:sz w:val="28"/>
                <w:szCs w:val="28"/>
                <w:highlight w:val="white"/>
              </w:rPr>
              <w:t>Ag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собака (чума плотоядных) в окулярных и назальных отделениях.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Стоматология: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 молочных зубо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кроме клыков)(</w:t>
            </w:r>
            <w:r>
              <w:rPr>
                <w:color w:val="434343"/>
                <w:sz w:val="28"/>
                <w:szCs w:val="28"/>
                <w:highlight w:val="white"/>
              </w:rPr>
              <w:t>б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 молочных клыко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б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ез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 постоянных зубо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резцов) (без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Удаление постоянных зубов (клыков,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премоляров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, моляров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б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Санация всей ротовой полости ультразвуко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м(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удаление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зубного камня) кошка/собака(</w:t>
            </w:r>
            <w:r>
              <w:rPr>
                <w:color w:val="434343"/>
                <w:sz w:val="28"/>
                <w:szCs w:val="28"/>
                <w:highlight w:val="white"/>
              </w:rPr>
              <w:t>б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Санация ротовой полости ультразвуком 1 зу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удаление зубного камня)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кошка\собака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r>
              <w:rPr>
                <w:color w:val="434343"/>
                <w:sz w:val="28"/>
                <w:szCs w:val="28"/>
                <w:highlight w:val="white"/>
              </w:rPr>
              <w:t>б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Общая Хирургия: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>Наложение лангеты на закрытый перелом крыла птиц</w:t>
            </w:r>
            <w:proofErr w:type="gramStart"/>
            <w:r>
              <w:rPr>
                <w:b/>
                <w:color w:val="434343"/>
                <w:sz w:val="28"/>
                <w:szCs w:val="28"/>
                <w:highlight w:val="white"/>
              </w:rPr>
              <w:t>ы(</w:t>
            </w:r>
            <w:proofErr w:type="gramEnd"/>
            <w:r>
              <w:rPr>
                <w:b/>
                <w:color w:val="434343"/>
                <w:sz w:val="28"/>
                <w:szCs w:val="28"/>
                <w:highlight w:val="white"/>
              </w:rPr>
              <w:t xml:space="preserve"> с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 xml:space="preserve"> учетом стоимости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мелкие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средние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крупные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 xml:space="preserve">Наложение лангеты на открытый 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lastRenderedPageBreak/>
              <w:t>перелом крыла птиц</w:t>
            </w:r>
            <w:proofErr w:type="gramStart"/>
            <w:r>
              <w:rPr>
                <w:b/>
                <w:color w:val="434343"/>
                <w:sz w:val="28"/>
                <w:szCs w:val="28"/>
                <w:highlight w:val="white"/>
              </w:rPr>
              <w:t>ы(</w:t>
            </w:r>
            <w:proofErr w:type="gramEnd"/>
            <w:r>
              <w:rPr>
                <w:b/>
                <w:color w:val="434343"/>
                <w:sz w:val="28"/>
                <w:szCs w:val="28"/>
                <w:highlight w:val="white"/>
              </w:rPr>
              <w:t xml:space="preserve"> с учетом стоимости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lastRenderedPageBreak/>
              <w:t>мелкие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средние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крупные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 xml:space="preserve">Перелом лапы у 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пти</w:t>
            </w:r>
            <w:proofErr w:type="gramStart"/>
            <w:r>
              <w:rPr>
                <w:b/>
                <w:color w:val="434343"/>
                <w:sz w:val="28"/>
                <w:szCs w:val="28"/>
                <w:highlight w:val="white"/>
              </w:rPr>
              <w:t>ц(</w:t>
            </w:r>
            <w:proofErr w:type="gramEnd"/>
            <w:r>
              <w:rPr>
                <w:b/>
                <w:color w:val="434343"/>
                <w:sz w:val="28"/>
                <w:szCs w:val="28"/>
                <w:highlight w:val="white"/>
              </w:rPr>
              <w:t xml:space="preserve"> с учетом стоимости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>Открытый: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мелкие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средние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крупные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>Закрытый: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мелкие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средние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крупные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  <w:highlight w:val="white"/>
              </w:rPr>
              <w:t>Обработка раневой поверхност</w:t>
            </w:r>
            <w:proofErr w:type="gramStart"/>
            <w:r>
              <w:rPr>
                <w:color w:val="434343"/>
                <w:sz w:val="28"/>
                <w:szCs w:val="28"/>
                <w:highlight w:val="white"/>
              </w:rPr>
              <w:t>и(</w:t>
            </w:r>
            <w:proofErr w:type="gramEnd"/>
            <w:r>
              <w:rPr>
                <w:color w:val="434343"/>
                <w:sz w:val="28"/>
                <w:szCs w:val="28"/>
                <w:highlight w:val="white"/>
              </w:rPr>
              <w:t>без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Наложение </w:t>
            </w: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повязки: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1 категори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наложение простых бинтовых повязок с препаратом)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2 категори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использование комбинированных повязок)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3 категори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наложение повязок на обширную инфицированную поверхность)(без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Вскрытие абсцесс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установки дренажа и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Вскрытие абсцесс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установкой дренажа, без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Наложение шво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в(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без учета наркоза или анальгезии):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>поверхностных: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1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1- 5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5-10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10 - 20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>глубоких: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5-10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10 - 20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20 - 30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Офтальмология: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офтальмологический прием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офтальмологический прием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Тест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флюоресцеиновый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Тест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Ширмера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Субконъюнктивальные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инъекции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Интравитреальные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инъекци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препаратов)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Параорбитальные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инъекци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препаратов)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Раны ве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хирургическое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лечение без учета стоимости наркоза ,препаратов и расходного материала)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434343"/>
                <w:sz w:val="28"/>
                <w:szCs w:val="28"/>
                <w:highlight w:val="white"/>
              </w:rPr>
              <w:t>Дистрихиаз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(неправильно растущие ресницы на веках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)</w:t>
            </w:r>
            <w:proofErr w:type="gramEnd"/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(без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Удаления новообразования в области ве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без учета стоимости наркоза):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5 мм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более 5 мм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Пропто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з</w:t>
            </w:r>
            <w:proofErr w:type="spell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вправление) глазного яблока(без учета стоимости наркоза и препаратов):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Извлечение инородного тела из глаз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без учета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стоимости наркоза и лекарственных препаратов)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Энуклеаци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удаление) глазного яблока (без учета стоимости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до 10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10-25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 xml:space="preserve">Собаки больше 25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Хирургическое лечение язв </w:t>
            </w: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роговицы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,т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арзорафия</w:t>
            </w:r>
            <w:proofErr w:type="spell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 (без учета стоимости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до 10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10-25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больше 25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Блефаропластик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а</w:t>
            </w:r>
            <w:proofErr w:type="spell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пластика одного века)(без учета наркоза и </w:t>
            </w: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лекарственных средств):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до 10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10-25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Пролапс слезной железы 3-го век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а(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до 10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10-25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больше 25 </w:t>
            </w:r>
            <w:r>
              <w:rPr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Промывание слезного канал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а(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Оперативная хирургия: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Кастрация: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Кот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: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4 кг (с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4-5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5-6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6-7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Крипторх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(семенник в паховом канале) до 4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 наркоза 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Крипторх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(семенник в паховом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канале)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4-5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 xml:space="preserve">5-6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6-7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Крипторх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(семенник в брюшной полости) до 4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Крипторх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(семенник в брюшной полости)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: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4-5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5-6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</w:t>
            </w:r>
          </w:p>
        </w:tc>
      </w:tr>
      <w:tr w:rsidR="00E2609A">
        <w:trPr>
          <w:trHeight w:val="1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6-7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Кобель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: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5 кг (с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5 - 10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E2609A">
        <w:trPr>
          <w:trHeight w:val="67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10 - 25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без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больше 25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Хорек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Кролик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Крыса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 учетом стоимости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Криптор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семенник в брюшной полости):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к</w:t>
            </w:r>
            <w:proofErr w:type="gramStart"/>
            <w:r>
              <w:rPr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наркоза)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5-10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10-25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наркоза)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больше 25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Стерилизаци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 ОГЭ*):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Кошка до 4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Кошка более 4 кг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: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4-5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  <w:p w:rsidR="00E2609A" w:rsidRDefault="00E2609A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5-6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  <w:p w:rsidR="00E2609A" w:rsidRDefault="00E2609A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6-7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наркоза)</w:t>
            </w:r>
          </w:p>
          <w:p w:rsidR="00E2609A" w:rsidRDefault="00E2609A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Хоре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самка) (с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Кролик/морская свинка (с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Крыс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а(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Суки: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учетом стоимости наркоза и расходных материалов)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3-6к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наркоза и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6- 10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10-20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20-30 кг (без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более 30 кг (без учета стоимости наркоза)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Кесарево сечение: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Кошка до 4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ОГЭ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Кошка больше 4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ОГЭ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Суки: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10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ОГЭ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10-25 кг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препаратов)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ОГЭ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25-40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без учета стоимости наркоза и расходных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ОГЭ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более 40 к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</w:t>
            </w:r>
          </w:p>
          <w:p w:rsidR="00E2609A" w:rsidRDefault="00E2609A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ОГЭ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 xml:space="preserve">Родовспоможение при естественных 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lastRenderedPageBreak/>
              <w:t xml:space="preserve">родах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(извлечение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плода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,о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чистка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от плодных оболочек,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лигирование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пуповины,растирание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детеныша для более полного раскрытия легких и улучшения кровообращение)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 в час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 в час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lastRenderedPageBreak/>
              <w:t xml:space="preserve">Родовспоможение при патологических родах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применением стимулирующих препарато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с учетом стоимости лекарственных препаратов):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подкожно/внутримышечно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в час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в час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инфузионно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внутривенно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в час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 в час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Реанимация одного плода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Пиометра</w:t>
            </w:r>
            <w:proofErr w:type="spellEnd"/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(без учета стоимости наркоза):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 25 - 40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более 40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Выпадение матки с вправлением и ОГЭ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(без учета стоимости наркоза):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Выпадение влагалищ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а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или анальгезии):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Вправление: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Более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Резекци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более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Эпизиотомия</w:t>
            </w:r>
            <w:proofErr w:type="spell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 и восстановление целостности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(рассечение вульвы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без учета стоимости наркоза или </w:t>
            </w:r>
            <w:r>
              <w:rPr>
                <w:color w:val="434343"/>
                <w:sz w:val="28"/>
                <w:szCs w:val="28"/>
                <w:highlight w:val="white"/>
              </w:rPr>
              <w:t>анальгезии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Удаление одного прибылого пальца: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7 дней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После 7 дне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й(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без учета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стоимости анестезии и шовного материала)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Купирование хвоста: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7 дней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После 7 дне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й(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анестезии и шовного материала)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Ампутация хвоста</w:t>
            </w:r>
            <w:proofErr w:type="gramStart"/>
            <w:r>
              <w:rPr>
                <w:sz w:val="28"/>
                <w:szCs w:val="28"/>
              </w:rPr>
              <w:t>:(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анестезии и шовного материала)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собаки до 5 </w:t>
            </w:r>
            <w:r>
              <w:rPr>
                <w:sz w:val="28"/>
                <w:szCs w:val="28"/>
              </w:rPr>
              <w:t>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 5-15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15кг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Купирование ушных раковин (двух)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 :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7 дней (с местной анальгезией)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7 дней до 1 месяце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 1 месяца до 3 месяцев 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Старше 3 месяце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в(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без учета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«Бархатные лапки»2 лап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ы(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шовного материала)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Шовный материал (рассасывающийся)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300(1 лапа)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Ампутация пальца (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анестезии и шовного материала)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кг 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30 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E2609A">
        <w:trPr>
          <w:trHeight w:val="39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lastRenderedPageBreak/>
              <w:t>Урология: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Катетеризация мочевого пузыр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без учета стоимости наркоза):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Кот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1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категория сложности)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(2 категория сложности)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(3категория сложности)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Кобель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Сука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Промывание мочевого пузыр</w:t>
            </w:r>
            <w:proofErr w:type="gram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я(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 препаратами и расходными материалами)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Промежностная </w:t>
            </w: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уретростомия</w:t>
            </w:r>
            <w:proofErr w:type="spell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 у кото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в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5 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Цистотоми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кошачьи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больше 25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434343"/>
                <w:sz w:val="28"/>
                <w:szCs w:val="28"/>
                <w:highlight w:val="white"/>
              </w:rPr>
              <w:t>Нефрэктоми</w:t>
            </w:r>
            <w:proofErr w:type="gramStart"/>
            <w:r>
              <w:rPr>
                <w:b/>
                <w:color w:val="434343"/>
                <w:sz w:val="28"/>
                <w:szCs w:val="28"/>
                <w:highlight w:val="white"/>
              </w:rPr>
              <w:t>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 почки)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(без учета стоимости наркоза):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>Абдоминальная хирургия: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Гастротоми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рассечение желудка)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(без учета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стоимости наркоза):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Энтеротоми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одно </w:t>
            </w:r>
            <w:r>
              <w:rPr>
                <w:color w:val="434343"/>
                <w:sz w:val="28"/>
                <w:szCs w:val="28"/>
                <w:highlight w:val="white"/>
              </w:rPr>
              <w:t>рассечение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кишечника)(без учета стоимости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E2609A">
        <w:trPr>
          <w:trHeight w:val="34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Кишечный анастомо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з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 части кишечника)(без учета стоимости наркоза и расходных материалов)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до 10 кг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больше 25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Резекция прямой кишки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(без учета стоимости наркоза и расходных материалов)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15 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Вправление и фиксация прямой кишк</w:t>
            </w:r>
            <w:proofErr w:type="gramStart"/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До5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15 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Спленэктоми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 селезенки)(без учета стоимости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Герниотоми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грыжесечение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)(без учета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Пупочная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Паховая односторонняя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Промежностная: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Собаки </w:t>
            </w:r>
            <w:r>
              <w:rPr>
                <w:color w:val="434343"/>
                <w:sz w:val="28"/>
                <w:szCs w:val="28"/>
                <w:highlight w:val="white"/>
              </w:rPr>
              <w:t>более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Диафрагмальная: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Прошивание </w:t>
            </w: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отогематом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ы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без учета стоимости наркоза и расходных материалов):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Ампутация конечности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(без учета стоимости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наркоза):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Грудная конечность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Тазовая конечность: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Удаление одного новообразования в подкожной клетчатк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е(</w:t>
            </w:r>
            <w:proofErr w:type="gramEnd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без учета стоимости наркоза):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до 5 см.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от 5 до 10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от 10 до 20 см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от 20 см.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Мастэктоми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удаление молочных 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желез)(без учета стоимости наркоза)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lastRenderedPageBreak/>
              <w:t>-</w:t>
            </w:r>
            <w:proofErr w:type="spell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Унилатеральна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удаление всей гряды с одной стороны)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  <w:highlight w:val="white"/>
              </w:rPr>
              <w:t>-</w:t>
            </w: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Регионарна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я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удаление 3х молочных пакетов с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подмышечны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 xml:space="preserve"> или паховым </w:t>
            </w:r>
            <w:proofErr w:type="spellStart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лимфоузлом</w:t>
            </w:r>
            <w:proofErr w:type="spell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)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</w:t>
            </w:r>
            <w:r>
              <w:rPr>
                <w:color w:val="434343"/>
                <w:sz w:val="28"/>
                <w:szCs w:val="28"/>
                <w:highlight w:val="white"/>
              </w:rPr>
              <w:t>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более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Диагностическая лапаротомия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(без учета стоимости наркоза)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кошки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до 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10-25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Собаки больше 25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Расходный материал: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</w:t>
            </w:r>
            <w:r>
              <w:rPr>
                <w:sz w:val="28"/>
                <w:szCs w:val="28"/>
              </w:rPr>
              <w:t>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 кг</w:t>
            </w:r>
          </w:p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25 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Наркоз: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34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при анестезиологическом риске  1-2 класса на 1 кг массы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при анестезиологическом риске 3-4 класс на 1 кг массы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Эвтаназия </w:t>
            </w: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животного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+ 200 руб. на каждый кг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ассы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+ 200 руб. на каждый кг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ассы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Кремация животног</w:t>
            </w:r>
            <w:proofErr w:type="gramStart"/>
            <w:r>
              <w:rPr>
                <w:rFonts w:eastAsia="Times New Roman" w:cs="Times New Roman"/>
                <w:b/>
                <w:color w:val="434343"/>
                <w:sz w:val="28"/>
                <w:szCs w:val="28"/>
                <w:highlight w:val="white"/>
              </w:rPr>
              <w:t>о</w:t>
            </w: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(</w:t>
            </w:r>
            <w:proofErr w:type="gramEnd"/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общая)</w:t>
            </w:r>
            <w:r>
              <w:rPr>
                <w:b/>
                <w:color w:val="434343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E2609A">
            <w:pPr>
              <w:pStyle w:val="LO-normal"/>
              <w:rPr>
                <w:color w:val="000000"/>
                <w:sz w:val="28"/>
                <w:szCs w:val="28"/>
              </w:rPr>
            </w:pP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3-6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lastRenderedPageBreak/>
              <w:t>6-10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10-15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434343"/>
                <w:sz w:val="28"/>
                <w:szCs w:val="28"/>
                <w:highlight w:val="white"/>
              </w:rPr>
              <w:t>15-20 кг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E2609A">
        <w:trPr>
          <w:trHeight w:val="254"/>
        </w:trPr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кг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09A" w:rsidRDefault="004F7802">
            <w:pPr>
              <w:pStyle w:val="LO-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</w:tr>
    </w:tbl>
    <w:p w:rsidR="00E2609A" w:rsidRDefault="00E2609A">
      <w:pPr>
        <w:pStyle w:val="LO-normal"/>
        <w:spacing w:after="160" w:line="259" w:lineRule="auto"/>
        <w:rPr>
          <w:sz w:val="28"/>
          <w:szCs w:val="28"/>
        </w:rPr>
      </w:pPr>
    </w:p>
    <w:sectPr w:rsidR="00E2609A" w:rsidSect="00E2609A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E2609A"/>
    <w:rsid w:val="004F7802"/>
    <w:rsid w:val="00E2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E2609A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E2609A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E2609A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E2609A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E2609A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E2609A"/>
    <w:pPr>
      <w:keepNext/>
      <w:keepLines/>
      <w:spacing w:before="200" w:after="40"/>
    </w:pPr>
    <w:rPr>
      <w:b/>
    </w:rPr>
  </w:style>
  <w:style w:type="paragraph" w:customStyle="1" w:styleId="a3">
    <w:name w:val="Заголовок"/>
    <w:basedOn w:val="a"/>
    <w:next w:val="a4"/>
    <w:qFormat/>
    <w:rsid w:val="00E2609A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a4">
    <w:name w:val="Body Text"/>
    <w:basedOn w:val="a"/>
    <w:rsid w:val="00E2609A"/>
    <w:pPr>
      <w:spacing w:after="140" w:line="276" w:lineRule="auto"/>
    </w:pPr>
  </w:style>
  <w:style w:type="paragraph" w:styleId="a5">
    <w:name w:val="List"/>
    <w:basedOn w:val="a4"/>
    <w:rsid w:val="00E2609A"/>
    <w:rPr>
      <w:rFonts w:ascii="PT Astra Serif" w:hAnsi="PT Astra Serif"/>
    </w:rPr>
  </w:style>
  <w:style w:type="paragraph" w:customStyle="1" w:styleId="Caption">
    <w:name w:val="Caption"/>
    <w:basedOn w:val="a"/>
    <w:qFormat/>
    <w:rsid w:val="00E2609A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6">
    <w:name w:val="index heading"/>
    <w:basedOn w:val="a"/>
    <w:qFormat/>
    <w:rsid w:val="00E2609A"/>
    <w:pPr>
      <w:suppressLineNumbers/>
    </w:pPr>
    <w:rPr>
      <w:rFonts w:ascii="PT Astra Serif" w:hAnsi="PT Astra Serif"/>
    </w:rPr>
  </w:style>
  <w:style w:type="paragraph" w:customStyle="1" w:styleId="LO-normal">
    <w:name w:val="LO-normal"/>
    <w:qFormat/>
    <w:rsid w:val="00E2609A"/>
  </w:style>
  <w:style w:type="paragraph" w:styleId="a7">
    <w:name w:val="Title"/>
    <w:basedOn w:val="LO-normal"/>
    <w:next w:val="LO-normal"/>
    <w:qFormat/>
    <w:rsid w:val="00E2609A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rsid w:val="00E260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E2609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2828</Words>
  <Characters>16123</Characters>
  <Application>Microsoft Office Word</Application>
  <DocSecurity>0</DocSecurity>
  <Lines>134</Lines>
  <Paragraphs>37</Paragraphs>
  <ScaleCrop>false</ScaleCrop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2023-11-01T17:33:00Z</dcterms:created>
  <dcterms:modified xsi:type="dcterms:W3CDTF">2023-11-01T17:33:00Z</dcterms:modified>
  <dc:language>ru-RU</dc:language>
</cp:coreProperties>
</file>